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E6D05" w14:textId="77777777" w:rsidR="001632AF" w:rsidRDefault="001632AF">
      <w:pPr>
        <w:rPr>
          <w:lang w:val="kk-KZ"/>
        </w:rPr>
      </w:pPr>
    </w:p>
    <w:p w14:paraId="6CAB5121" w14:textId="77777777" w:rsidR="003F1BA2" w:rsidRPr="00AA41B4" w:rsidRDefault="003F1BA2" w:rsidP="003F1BA2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</w:t>
      </w:r>
      <w:r w:rsidRPr="003F1BA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-</w:t>
      </w:r>
      <w:r w:rsidRPr="003F1BA2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Ф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араби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атындағы</w:t>
      </w:r>
      <w:r w:rsidRPr="003F1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3F1BA2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азақ</w:t>
      </w:r>
      <w:r w:rsidRPr="003F1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лттық</w:t>
      </w:r>
      <w:r w:rsidRPr="003F1BA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3F1BA2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  <w:lang w:val="kk-KZ"/>
        </w:rPr>
        <w:t>У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ниверситеті</w:t>
      </w:r>
    </w:p>
    <w:p w14:paraId="035452D5" w14:textId="77777777" w:rsidR="003F1BA2" w:rsidRPr="00AA41B4" w:rsidRDefault="003F1BA2" w:rsidP="003F1BA2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</w:pPr>
      <w:r w:rsidRPr="003F1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Э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3"/>
          <w:w w:val="105"/>
          <w:sz w:val="28"/>
          <w:szCs w:val="28"/>
        </w:rPr>
        <w:t>ж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</w:rPr>
        <w:t>з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0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1"/>
          <w:sz w:val="28"/>
          <w:szCs w:val="28"/>
        </w:rPr>
        <w:t>ғ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2"/>
          <w:sz w:val="28"/>
          <w:szCs w:val="28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01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"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6"/>
          <w:sz w:val="28"/>
          <w:szCs w:val="28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w w:val="105"/>
          <w:sz w:val="28"/>
          <w:szCs w:val="28"/>
        </w:rPr>
        <w:t>ж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8"/>
          <w:w w:val="112"/>
          <w:sz w:val="28"/>
          <w:szCs w:val="28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"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7"/>
          <w:sz w:val="28"/>
          <w:szCs w:val="28"/>
        </w:rPr>
        <w:t>ф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</w:p>
    <w:p w14:paraId="54FA61F6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48CF722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EF198E2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5830586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E779CFA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DCDFE9C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2AD6DB5" w14:textId="77777777" w:rsidR="003F1BA2" w:rsidRPr="00AA41B4" w:rsidRDefault="003F1BA2" w:rsidP="003F1BA2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725673B8" w14:textId="77777777" w:rsidR="003F1BA2" w:rsidRPr="00AA41B4" w:rsidRDefault="003F1BA2" w:rsidP="003F1B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9A2582B" w14:textId="77777777" w:rsidR="003F1BA2" w:rsidRPr="00AA41B4" w:rsidRDefault="003F1BA2" w:rsidP="003F1B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641D736A" w14:textId="77777777" w:rsidR="003F1BA2" w:rsidRPr="00AA41B4" w:rsidRDefault="003F1BA2" w:rsidP="003F1B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8E184D8" w14:textId="77777777" w:rsidR="003F1BA2" w:rsidRPr="00AA41B4" w:rsidRDefault="003F1BA2" w:rsidP="003F1B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EB23C6A" w14:textId="77777777" w:rsidR="003F1BA2" w:rsidRPr="00AA41B4" w:rsidRDefault="003F1BA2" w:rsidP="003F1B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6C4A890" w14:textId="77777777" w:rsidR="003F1BA2" w:rsidRPr="00AA41B4" w:rsidRDefault="003F1BA2" w:rsidP="003F1B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1839864" w14:textId="77777777" w:rsidR="003F1BA2" w:rsidRPr="00AA41B4" w:rsidRDefault="003F1BA2" w:rsidP="003F1B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110"/>
          <w:sz w:val="24"/>
          <w:szCs w:val="24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Қ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w w:val="109"/>
          <w:sz w:val="24"/>
          <w:szCs w:val="24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4"/>
          <w:szCs w:val="24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9"/>
          <w:sz w:val="24"/>
          <w:szCs w:val="24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5"/>
          <w:sz w:val="24"/>
          <w:szCs w:val="24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Ғ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1"/>
          <w:sz w:val="24"/>
          <w:szCs w:val="24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Л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С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  <w:lang w:val="kk-KZ"/>
        </w:rPr>
        <w:t xml:space="preserve"> ЖӘНЕ ӘДІСТЕМЕЛІК НҰСҚАУЛАР</w:t>
      </w:r>
    </w:p>
    <w:p w14:paraId="607A2CBC" w14:textId="4D14F059" w:rsidR="003F1BA2" w:rsidRPr="00AA41B4" w:rsidRDefault="007F1036" w:rsidP="003F1B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E93700"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  <w:t>ID 79937</w:t>
      </w:r>
      <w:r w:rsidRPr="007F103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="003F1BA2"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"Мемлекетттік қызмет органдардағы     кадрлық саясат" пәні бойынша</w:t>
      </w:r>
    </w:p>
    <w:p w14:paraId="4A13249A" w14:textId="77777777" w:rsidR="003F1BA2" w:rsidRPr="00AA41B4" w:rsidRDefault="003F1BA2" w:rsidP="003F1B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5B700EE5" w14:textId="77777777" w:rsidR="003F1BA2" w:rsidRPr="00AA41B4" w:rsidRDefault="003F1BA2" w:rsidP="003F1BA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6В04101-"Мемлекеттік және жергілікті басқару" білім беру бағдарламасы</w:t>
      </w:r>
    </w:p>
    <w:p w14:paraId="74F8570E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630BB8E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982003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510DC72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2E5D497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1949CC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330DFA4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50080D4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F5B0E38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33D65F0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57CA219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96360F0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48AB872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8D2BE69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7DFA98C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A782CCF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F5BEFF2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510DC3A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2DD5139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F81BB5E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EFDDFD0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C800029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592F751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226B0C6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586750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7801134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720A0A7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9BFF951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4CC5950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E8B3770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B3B2347" w14:textId="7C296DED" w:rsidR="003F1BA2" w:rsidRPr="00AA41B4" w:rsidRDefault="003F1BA2" w:rsidP="003F1BA2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3F1BA2" w:rsidRPr="00AA41B4" w:rsidSect="003F1BA2">
          <w:pgSz w:w="11906" w:h="16838"/>
          <w:pgMar w:top="1129" w:right="850" w:bottom="1134" w:left="1701" w:header="0" w:footer="0" w:gutter="0"/>
          <w:cols w:space="708"/>
        </w:sectPr>
      </w:pP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</w:t>
      </w: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56C5383A" w14:textId="77777777" w:rsidR="003F1BA2" w:rsidRPr="00AA41B4" w:rsidRDefault="003F1BA2" w:rsidP="003F1BA2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263626DF" w14:textId="77777777" w:rsidR="003F1BA2" w:rsidRPr="00AA41B4" w:rsidRDefault="003F1BA2" w:rsidP="003F1BA2">
      <w:pPr>
        <w:widowControl w:val="0"/>
        <w:tabs>
          <w:tab w:val="left" w:pos="5971"/>
        </w:tabs>
        <w:spacing w:after="0" w:line="235" w:lineRule="auto"/>
        <w:ind w:right="1259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ұ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у</w:t>
      </w:r>
      <w:r w:rsidRPr="00AA41B4"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  <w:lang w:val="kk-KZ"/>
        </w:rPr>
        <w:t>ш</w:t>
      </w:r>
      <w:r w:rsidRPr="00AA41B4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: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э.ғ.д.А</w:t>
      </w:r>
      <w:r w:rsidRPr="00AA41B4"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w w:val="114"/>
          <w:sz w:val="28"/>
          <w:szCs w:val="28"/>
          <w:lang w:val="kk-KZ"/>
        </w:rPr>
        <w:t>в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О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.А. </w:t>
      </w:r>
      <w:r w:rsidRPr="00AA41B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6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8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к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афед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  проф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</w:t>
      </w:r>
    </w:p>
    <w:p w14:paraId="067E09DD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C4D1663" w14:textId="77777777" w:rsidR="003F1BA2" w:rsidRPr="00AA41B4" w:rsidRDefault="003F1BA2" w:rsidP="003F1BA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460A929" w14:textId="77777777" w:rsidR="003F1BA2" w:rsidRPr="00AA41B4" w:rsidRDefault="003F1BA2" w:rsidP="003F1BA2">
      <w:pPr>
        <w:spacing w:after="11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B465187" w14:textId="77777777" w:rsidR="003F1BA2" w:rsidRPr="00AA41B4" w:rsidRDefault="003F1BA2" w:rsidP="003F1BA2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_Hlk150354923"/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Мемлекетттік қызмет органдардағы кадрлық саясат</w:t>
      </w:r>
      <w:r w:rsidRPr="00AA41B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bookmarkEnd w:id="0"/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пәні</w:t>
      </w:r>
      <w:r w:rsidRPr="00AA41B4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бой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</w:t>
      </w:r>
      <w:r w:rsidRPr="00AA41B4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оры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нд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их</w:t>
      </w:r>
      <w:r w:rsidRPr="00AA41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ү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ргі</w:t>
      </w:r>
      <w:r w:rsidRPr="00AA41B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>з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 бағда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 ә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ік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ыс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тары</w:t>
      </w:r>
      <w:r w:rsidRPr="00AA41B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к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афедра 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іл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ра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ып,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лды</w:t>
      </w:r>
    </w:p>
    <w:p w14:paraId="43B27465" w14:textId="77777777" w:rsidR="003F1BA2" w:rsidRPr="00AA41B4" w:rsidRDefault="003F1BA2" w:rsidP="003F1BA2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028240E" w14:textId="6C6881C0" w:rsidR="003F1BA2" w:rsidRPr="00AA41B4" w:rsidRDefault="003F1BA2" w:rsidP="003F1B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sectPr w:rsidR="003F1BA2" w:rsidRPr="00AA41B4" w:rsidSect="003F1BA2">
          <w:type w:val="continuous"/>
          <w:pgSz w:w="11906" w:h="16838"/>
          <w:pgMar w:top="1134" w:right="850" w:bottom="1134" w:left="1701" w:header="0" w:footer="0" w:gutter="0"/>
          <w:cols w:space="708"/>
        </w:sectPr>
      </w:pP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="008D010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15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"   </w:t>
      </w:r>
      <w:r w:rsidR="008D010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10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</w:t>
      </w:r>
      <w:r w:rsidRPr="00AA41B4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.,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№</w:t>
      </w:r>
      <w:r w:rsidR="008D0100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4</w:t>
      </w:r>
    </w:p>
    <w:p w14:paraId="0EFBED01" w14:textId="77777777" w:rsidR="003F1BA2" w:rsidRPr="00AA41B4" w:rsidRDefault="003F1BA2" w:rsidP="003F1B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71BFF083" w14:textId="77777777" w:rsidR="003F1BA2" w:rsidRPr="00AA41B4" w:rsidRDefault="003F1BA2" w:rsidP="003F1BA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B7AD7C9" w14:textId="77777777" w:rsidR="003F1BA2" w:rsidRPr="00AA41B4" w:rsidRDefault="003F1BA2" w:rsidP="003F1BA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</w:pPr>
      <w:bookmarkStart w:id="1" w:name="_Hlk66301830"/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         "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Мемлекетттік қызмет органдардағы кадрлық саясат</w:t>
      </w:r>
      <w:r w:rsidRPr="00AA41B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bookmarkEnd w:id="1"/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білім беру бағдарламасының оқу жоспары бойынша  бейіндік пәндерге жатады.</w:t>
      </w:r>
    </w:p>
    <w:p w14:paraId="62B52025" w14:textId="77777777" w:rsidR="003F1BA2" w:rsidRPr="00AA41B4" w:rsidRDefault="003F1BA2" w:rsidP="003F1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Пәннің мақсаты: студенттерге</w:t>
      </w:r>
      <w:r w:rsidRPr="00AA41B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мемлекеттік органдарындағы  кадр жұмысы жүйесінің мәселелері бойынша теориялық білімді, практикалық дағдыларды  жүйелі қалыптастыру.</w:t>
      </w:r>
    </w:p>
    <w:p w14:paraId="599F1B75" w14:textId="5F62370F" w:rsidR="003F1BA2" w:rsidRPr="00AA41B4" w:rsidRDefault="003F1BA2" w:rsidP="003F1BA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Мемлекетттік қызмет органдардағы кадрлық саясат</w:t>
      </w:r>
      <w:r w:rsidRPr="00AA41B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6В04101-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Pr="00AA41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Pr="00AA41B4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Pr="00AA41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04.09.202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-16.12.202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ығында 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ытылады.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Жин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Pr="00AA41B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Pr="00AA41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AA41B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жазбаша дәстүрлі </w:t>
      </w:r>
      <w:r w:rsidRPr="00AA41B4">
        <w:rPr>
          <w:b/>
          <w:bCs/>
          <w:sz w:val="28"/>
          <w:szCs w:val="28"/>
          <w:lang w:val="kk-KZ"/>
        </w:rPr>
        <w:t xml:space="preserve"> </w:t>
      </w:r>
      <w:r w:rsidRPr="00AA41B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– </w:t>
      </w:r>
      <w:r w:rsidR="00D36435">
        <w:rPr>
          <w:rFonts w:ascii="Times New Roman" w:hAnsi="Times New Roman" w:cs="Times New Roman"/>
          <w:b/>
          <w:bCs/>
          <w:sz w:val="28"/>
          <w:szCs w:val="28"/>
          <w:lang w:val="kk-KZ"/>
        </w:rPr>
        <w:t>оффлайн</w:t>
      </w:r>
      <w:r w:rsidRPr="00AA41B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өткізіледі</w:t>
      </w:r>
    </w:p>
    <w:p w14:paraId="47ED468C" w14:textId="77777777" w:rsidR="003F1BA2" w:rsidRPr="00AA41B4" w:rsidRDefault="003F1BA2" w:rsidP="003F1BA2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2" w:name="_Hlk66300374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Билеттің барлық сұрақтарына жауап беруге ұсынылған уақыт -2 сағат</w:t>
      </w:r>
    </w:p>
    <w:p w14:paraId="74B84A0A" w14:textId="77777777" w:rsidR="003F1BA2" w:rsidRPr="00AA41B4" w:rsidRDefault="003F1BA2" w:rsidP="003F1BA2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 алдын-ала бекітілген емтихан кестесі бойынша өткізіледі.</w:t>
      </w:r>
    </w:p>
    <w:p w14:paraId="5CFD5206" w14:textId="77777777" w:rsidR="003F1BA2" w:rsidRPr="00AA41B4" w:rsidRDefault="003F1BA2" w:rsidP="003F1BA2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bookmarkEnd w:id="2"/>
    </w:p>
    <w:p w14:paraId="7D409BB3" w14:textId="77777777" w:rsidR="003F1BA2" w:rsidRPr="00AA41B4" w:rsidRDefault="003F1BA2" w:rsidP="003F1BA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AA41B4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Емтиханды тапсыру кезінде студенттер білуі тиіс: </w:t>
      </w:r>
    </w:p>
    <w:p w14:paraId="32A214F8" w14:textId="77777777" w:rsidR="003F1BA2" w:rsidRPr="00AA41B4" w:rsidRDefault="003F1BA2" w:rsidP="003F1BA2">
      <w:pPr>
        <w:widowControl w:val="0"/>
        <w:numPr>
          <w:ilvl w:val="0"/>
          <w:numId w:val="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мемлекеттік басқарудағы кадрлық саясатты  және кадр жұмысын әзірлеу мен іске асыру негіздерін түсіндіру, ұйымдардағы кадрлық жоспарлау негіздеуді;</w:t>
      </w:r>
    </w:p>
    <w:p w14:paraId="0F0B3A26" w14:textId="77777777" w:rsidR="003F1BA2" w:rsidRPr="00AA41B4" w:rsidRDefault="003F1BA2" w:rsidP="003F1BA2">
      <w:pPr>
        <w:widowControl w:val="0"/>
        <w:numPr>
          <w:ilvl w:val="0"/>
          <w:numId w:val="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кадр саясаты тиімділігін бағалау көрсеткіштерін мен өлшемдерін пайдалануды;</w:t>
      </w:r>
    </w:p>
    <w:p w14:paraId="3CC2854B" w14:textId="77777777" w:rsidR="003F1BA2" w:rsidRPr="00AA41B4" w:rsidRDefault="003F1BA2" w:rsidP="003F1BA2">
      <w:pPr>
        <w:widowControl w:val="0"/>
        <w:numPr>
          <w:ilvl w:val="0"/>
          <w:numId w:val="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мемлекеттік органдарындағы кадр жұмысы мен кадрлық саясатын заңнамалық  тұрғыдан түсіндіру мүмкіндігні;</w:t>
      </w:r>
    </w:p>
    <w:p w14:paraId="0D805EA6" w14:textId="77777777" w:rsidR="003F1BA2" w:rsidRPr="00AA41B4" w:rsidRDefault="003F1BA2" w:rsidP="003F1BA2">
      <w:pPr>
        <w:widowControl w:val="0"/>
        <w:numPr>
          <w:ilvl w:val="0"/>
          <w:numId w:val="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  <w:t>кадр  жұмысының сыртқы және ішкі ортасын талдай алуы;</w:t>
      </w:r>
    </w:p>
    <w:p w14:paraId="10BBB5F6" w14:textId="77777777" w:rsidR="003F1BA2" w:rsidRPr="00AA41B4" w:rsidRDefault="003F1BA2" w:rsidP="003F1BA2">
      <w:pPr>
        <w:widowControl w:val="0"/>
        <w:numPr>
          <w:ilvl w:val="0"/>
          <w:numId w:val="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  <w:t>ұйымның стратегиялық жоспарын және персоналды басқару мен іске асыру әдістерін.</w:t>
      </w:r>
    </w:p>
    <w:p w14:paraId="0C4065ED" w14:textId="77777777" w:rsidR="003F1BA2" w:rsidRPr="00AA41B4" w:rsidRDefault="003F1BA2" w:rsidP="003F1BA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D92FA7C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b/>
          <w:bCs/>
          <w:lang w:val="kk-KZ"/>
        </w:rPr>
        <w:t xml:space="preserve">      </w:t>
      </w:r>
      <w:r w:rsidRPr="00AA41B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Емтихан сұрақтары қарастырылатын тақырыптар:</w:t>
      </w:r>
    </w:p>
    <w:p w14:paraId="2AA0222B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C4B8B29" w14:textId="77777777" w:rsidR="003F1BA2" w:rsidRPr="00AA41B4" w:rsidRDefault="003F1BA2" w:rsidP="003F1BA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 Тақырып.  Мемлекеттік басқарудағы кадрлық саясатты қалыптастыру және іске асырудың ғылыми негіздері</w:t>
      </w:r>
    </w:p>
    <w:p w14:paraId="59267EEE" w14:textId="77777777" w:rsidR="003F1BA2" w:rsidRPr="00AA41B4" w:rsidRDefault="003F1BA2" w:rsidP="003F1BA2">
      <w:pPr>
        <w:numPr>
          <w:ilvl w:val="0"/>
          <w:numId w:val="7"/>
        </w:numPr>
        <w:spacing w:line="259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3" w:name="_Hlk106951884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Тақырып. Мемлекеттік қызмет пен кадрлық саясатын іске асырудың негізгі бағыттары мен тетіктері.Мемлекеттік қызмет органдарының объектілері мен субъектілері</w:t>
      </w:r>
    </w:p>
    <w:bookmarkEnd w:id="3"/>
    <w:p w14:paraId="34E064E7" w14:textId="77777777" w:rsidR="003F1BA2" w:rsidRPr="00AA41B4" w:rsidRDefault="003F1BA2" w:rsidP="003F1BA2">
      <w:pPr>
        <w:numPr>
          <w:ilvl w:val="0"/>
          <w:numId w:val="7"/>
        </w:numPr>
        <w:spacing w:line="259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Тақырып. Мемлекеттік басқару жүйесіндегі кадрлық саясатының  дүниежүзілік тәжірибесі.</w:t>
      </w:r>
    </w:p>
    <w:p w14:paraId="1F8BAFBC" w14:textId="77777777" w:rsidR="003F1BA2" w:rsidRPr="00AA41B4" w:rsidRDefault="003F1BA2" w:rsidP="003F1BA2">
      <w:pPr>
        <w:numPr>
          <w:ilvl w:val="0"/>
          <w:numId w:val="7"/>
        </w:numPr>
        <w:spacing w:line="259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4" w:name="_Hlk106952162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Тақырып. Кадрлық технологиялар – мемлекеттік қызмет пен кадрлық саясатты жүргізу механизмі.</w:t>
      </w:r>
    </w:p>
    <w:p w14:paraId="4CE19384" w14:textId="77777777" w:rsidR="003F1BA2" w:rsidRPr="00AA41B4" w:rsidRDefault="003F1BA2" w:rsidP="003F1BA2">
      <w:pPr>
        <w:numPr>
          <w:ilvl w:val="0"/>
          <w:numId w:val="7"/>
        </w:numPr>
        <w:spacing w:line="259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5" w:name="_Hlk106952189"/>
      <w:bookmarkEnd w:id="4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Тақырып. Кадр саясатын іске асыру бойынша жауапкершілік</w:t>
      </w:r>
    </w:p>
    <w:p w14:paraId="04E50F17" w14:textId="77777777" w:rsidR="003F1BA2" w:rsidRPr="00AA41B4" w:rsidRDefault="003F1BA2" w:rsidP="003F1BA2">
      <w:pPr>
        <w:numPr>
          <w:ilvl w:val="0"/>
          <w:numId w:val="7"/>
        </w:numPr>
        <w:spacing w:line="259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6" w:name="_Hlk106952214"/>
      <w:bookmarkEnd w:id="5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Тақырып. ҚР мемлекеттік қызметінің кадрлық әлеуетінің сапалық және сандық құрамы.</w:t>
      </w:r>
    </w:p>
    <w:p w14:paraId="62809A8E" w14:textId="77777777" w:rsidR="003F1BA2" w:rsidRPr="00AA41B4" w:rsidRDefault="003F1BA2" w:rsidP="003F1BA2">
      <w:pPr>
        <w:numPr>
          <w:ilvl w:val="0"/>
          <w:numId w:val="7"/>
        </w:numPr>
        <w:spacing w:line="259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7" w:name="_Hlk106952251"/>
      <w:bookmarkEnd w:id="6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Тақырып. Қазақстан Республикасында мемлекеттік қызметте кадрлық жұмыс пен кадрлық саясаттың заңнамалық қамтамасыз етілуі</w:t>
      </w:r>
    </w:p>
    <w:p w14:paraId="7AB61213" w14:textId="77777777" w:rsidR="003F1BA2" w:rsidRPr="00AA41B4" w:rsidRDefault="003F1BA2" w:rsidP="003F1BA2">
      <w:pPr>
        <w:numPr>
          <w:ilvl w:val="0"/>
          <w:numId w:val="7"/>
        </w:numPr>
        <w:spacing w:line="259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8" w:name="_Hlk106952313"/>
      <w:bookmarkEnd w:id="7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lastRenderedPageBreak/>
        <w:t xml:space="preserve"> Тақырып. Мемлекеттік қызмет мен кадрлық саясаттағы заманауи кадрлық технологиялар. Мемлекеттік басқарудағы кадрлық саясатының дамуына кері әсерін тигізуші  факторлар</w:t>
      </w:r>
    </w:p>
    <w:p w14:paraId="35E05099" w14:textId="77777777" w:rsidR="003F1BA2" w:rsidRPr="00AA41B4" w:rsidRDefault="003F1BA2" w:rsidP="003F1BA2">
      <w:pPr>
        <w:numPr>
          <w:ilvl w:val="0"/>
          <w:numId w:val="7"/>
        </w:numPr>
        <w:spacing w:line="259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9" w:name="_Hlk106952336"/>
      <w:bookmarkEnd w:id="8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Тақырып. Кадрлық саясаттағы ақпараттық технологиялар. Мемлекеттік қызметкерлерді  оқыту жүйесін жетілдіру.</w:t>
      </w:r>
    </w:p>
    <w:p w14:paraId="7980D46C" w14:textId="77777777" w:rsidR="003F1BA2" w:rsidRPr="00AA41B4" w:rsidRDefault="003F1BA2" w:rsidP="003F1BA2">
      <w:pPr>
        <w:numPr>
          <w:ilvl w:val="0"/>
          <w:numId w:val="7"/>
        </w:numPr>
        <w:spacing w:line="259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10" w:name="_Hlk106952363"/>
      <w:bookmarkEnd w:id="9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Тақырып. Мемлекеттік басқару органдары қызметкерлерін кадрлық басқару ерекшеліктері</w:t>
      </w:r>
    </w:p>
    <w:p w14:paraId="5E622114" w14:textId="77777777" w:rsidR="003F1BA2" w:rsidRPr="00AA41B4" w:rsidRDefault="003F1BA2" w:rsidP="003F1BA2">
      <w:pPr>
        <w:numPr>
          <w:ilvl w:val="0"/>
          <w:numId w:val="7"/>
        </w:numPr>
        <w:spacing w:line="259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11" w:name="_Hlk106952395"/>
      <w:bookmarkEnd w:id="10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Тақырып. Кадрлық әлеуетті қалыптастыру Мемлекеттік қызметкерлердің кәсіби біліктілігін бағалаудың технологиясы</w:t>
      </w:r>
    </w:p>
    <w:p w14:paraId="759BE131" w14:textId="77777777" w:rsidR="003F1BA2" w:rsidRPr="00AA41B4" w:rsidRDefault="003F1BA2" w:rsidP="003F1BA2">
      <w:pPr>
        <w:numPr>
          <w:ilvl w:val="0"/>
          <w:numId w:val="7"/>
        </w:numPr>
        <w:spacing w:line="259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12" w:name="_Hlk106952419"/>
      <w:bookmarkEnd w:id="11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Тақырып. Мемлекеттік қызмет пен кадрлық саясатты жүзеге асыруда мемлекеттік қызмет істері </w:t>
      </w:r>
      <w:bookmarkEnd w:id="12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.</w:t>
      </w:r>
    </w:p>
    <w:p w14:paraId="781B0856" w14:textId="77777777" w:rsidR="003F1BA2" w:rsidRPr="00AA41B4" w:rsidRDefault="003F1BA2" w:rsidP="003F1BA2">
      <w:pPr>
        <w:numPr>
          <w:ilvl w:val="0"/>
          <w:numId w:val="7"/>
        </w:numPr>
        <w:spacing w:after="200" w:line="276" w:lineRule="auto"/>
        <w:ind w:left="0" w:firstLine="0"/>
        <w:contextualSpacing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13" w:name="_Hlk106952442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Тақырып. Мемлекеттік қызметкерлердің әлеуметтік сұрауы арқылы кадрлық жұмыстың тиімді  іске асырылуы</w:t>
      </w:r>
    </w:p>
    <w:p w14:paraId="401BCF0B" w14:textId="77777777" w:rsidR="003F1BA2" w:rsidRPr="00AA41B4" w:rsidRDefault="003F1BA2" w:rsidP="003F1BA2">
      <w:pPr>
        <w:numPr>
          <w:ilvl w:val="0"/>
          <w:numId w:val="7"/>
        </w:numPr>
        <w:spacing w:line="259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14" w:name="_Hlk106952470"/>
      <w:bookmarkEnd w:id="13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Тақырып. Кадрлық әлеуетті қалыптастыру Мемлекеттік қызметкерлердің кәсіби біліктілігін бағалаудың технологиясы</w:t>
      </w:r>
    </w:p>
    <w:p w14:paraId="05E29FF5" w14:textId="77777777" w:rsidR="003F1BA2" w:rsidRPr="00AA41B4" w:rsidRDefault="003F1BA2" w:rsidP="003F1BA2">
      <w:pPr>
        <w:numPr>
          <w:ilvl w:val="0"/>
          <w:numId w:val="7"/>
        </w:numPr>
        <w:spacing w:line="259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15" w:name="_Hlk106952503"/>
      <w:bookmarkEnd w:id="14"/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Тақырып. Мемлекеттік басқарудағы кадрлық саясатты жетілдіру жолдары. Кәсіби даму мен мемлекеттік қызметкерлердің қызметтік көтерілуіндегі кадрлық саясат</w:t>
      </w:r>
      <w:bookmarkEnd w:id="15"/>
    </w:p>
    <w:p w14:paraId="621F2E01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6134B873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3E94F6AF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73C8686B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Мемлекетттік қызмет органдардағы кадрлық саясат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  <w:lang w:val="kk-KZ"/>
        </w:rPr>
        <w:t xml:space="preserve">   пәні бойынша емтиханның бағдарламалық сұрақтары:</w:t>
      </w:r>
    </w:p>
    <w:p w14:paraId="6A5AD0B2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14:paraId="3905385F" w14:textId="77777777" w:rsidR="003F1BA2" w:rsidRPr="00AA41B4" w:rsidRDefault="003F1BA2" w:rsidP="003F1BA2">
      <w:pPr>
        <w:numPr>
          <w:ilvl w:val="0"/>
          <w:numId w:val="8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Мемлекеттік басқарудағы кадрлық саясат пәннің міндеті мен мақсаты</w:t>
      </w:r>
    </w:p>
    <w:p w14:paraId="18506A15" w14:textId="77777777" w:rsidR="003F1BA2" w:rsidRPr="00AA41B4" w:rsidRDefault="003F1BA2" w:rsidP="003F1BA2">
      <w:pPr>
        <w:numPr>
          <w:ilvl w:val="0"/>
          <w:numId w:val="8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Шетелдердегі кадрлық саясаттың тәжірибелері</w:t>
      </w:r>
    </w:p>
    <w:p w14:paraId="60026BBD" w14:textId="77777777" w:rsidR="003F1BA2" w:rsidRPr="00AA41B4" w:rsidRDefault="003F1BA2" w:rsidP="003F1BA2">
      <w:pPr>
        <w:numPr>
          <w:ilvl w:val="0"/>
          <w:numId w:val="8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Мемлекеттік басқару жүйесіндегі кадрлық саясат</w:t>
      </w:r>
    </w:p>
    <w:p w14:paraId="57EC0FC5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AA41B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bookmarkStart w:id="16" w:name="_Hlk150355017"/>
      <w:r w:rsidRPr="00AA41B4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басқарудағы кадрлық саясатты </w:t>
      </w:r>
      <w:bookmarkEnd w:id="16"/>
      <w:r w:rsidRPr="00AA41B4">
        <w:rPr>
          <w:rFonts w:ascii="Times New Roman" w:hAnsi="Times New Roman" w:cs="Times New Roman"/>
          <w:sz w:val="28"/>
          <w:szCs w:val="28"/>
          <w:lang w:val="kk-KZ"/>
        </w:rPr>
        <w:t>қалыптастыру және іске асырудың ғылыми негіздері</w:t>
      </w:r>
    </w:p>
    <w:p w14:paraId="1625D7CE" w14:textId="77777777" w:rsidR="003F1BA2" w:rsidRPr="00AA41B4" w:rsidRDefault="003F1BA2" w:rsidP="003F1BA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5. </w:t>
      </w:r>
      <w:r w:rsidRPr="00AA41B4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 пен кадрлық саясатын іске асырудың негізгі бағыттары мен тетіктері. </w:t>
      </w:r>
    </w:p>
    <w:p w14:paraId="44D4A824" w14:textId="77777777" w:rsidR="003F1BA2" w:rsidRPr="00AA41B4" w:rsidRDefault="003F1BA2" w:rsidP="003F1BA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6. Мемлекеттік қызмет органдарының объектілері мен субъектілері</w:t>
      </w:r>
    </w:p>
    <w:p w14:paraId="2D4350A9" w14:textId="77777777" w:rsidR="003F1BA2" w:rsidRPr="00AA41B4" w:rsidRDefault="003F1BA2" w:rsidP="003F1BA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7. Кадрлық саясаттың негізгі аспектілері</w:t>
      </w:r>
    </w:p>
    <w:p w14:paraId="0A7A263C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8. </w:t>
      </w:r>
      <w:r w:rsidRPr="00AA41B4">
        <w:rPr>
          <w:rFonts w:ascii="Times New Roman" w:hAnsi="Times New Roman" w:cs="Times New Roman"/>
          <w:sz w:val="28"/>
          <w:szCs w:val="28"/>
          <w:lang w:val="kk-KZ"/>
        </w:rPr>
        <w:t>Кадрлық саясаттағы  дүниежүзілік тәжірибе</w:t>
      </w:r>
    </w:p>
    <w:p w14:paraId="0B19802D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9.</w:t>
      </w:r>
      <w:r w:rsidRPr="00AA41B4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AA41B4">
        <w:rPr>
          <w:rFonts w:ascii="Times New Roman" w:hAnsi="Times New Roman" w:cs="Times New Roman"/>
          <w:sz w:val="28"/>
          <w:szCs w:val="28"/>
          <w:lang w:val="kk-KZ"/>
        </w:rPr>
        <w:t>Кадрлық технологиялар – мемлекеттік қызмет пен кадрлық саясатты жүргізу механизмі</w:t>
      </w:r>
    </w:p>
    <w:p w14:paraId="6C56F08C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10. Кадр саясатын іске асыру бойынша жауапкершілік</w:t>
      </w:r>
    </w:p>
    <w:p w14:paraId="5E571F85" w14:textId="77777777" w:rsidR="003F1BA2" w:rsidRPr="00AA41B4" w:rsidRDefault="003F1BA2" w:rsidP="003F1B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11. </w:t>
      </w:r>
      <w:r w:rsidRPr="00AA41B4">
        <w:rPr>
          <w:rFonts w:ascii="Times New Roman" w:hAnsi="Times New Roman" w:cs="Times New Roman"/>
          <w:sz w:val="28"/>
          <w:szCs w:val="28"/>
          <w:lang w:val="kk-KZ"/>
        </w:rPr>
        <w:t>ҚР мемлекеттік қызметінің кадрлық әлеуетінің сапалық және сандық құрамы.</w:t>
      </w:r>
    </w:p>
    <w:p w14:paraId="4F612A7A" w14:textId="77777777" w:rsidR="003F1BA2" w:rsidRPr="00AA41B4" w:rsidRDefault="003F1BA2" w:rsidP="003F1B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 xml:space="preserve">12. Корпоративтік мәдениет </w:t>
      </w:r>
    </w:p>
    <w:p w14:paraId="5DA75925" w14:textId="77777777" w:rsidR="003F1BA2" w:rsidRPr="00AA41B4" w:rsidRDefault="003F1BA2" w:rsidP="003F1B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13. Қазақстан Республикасында  мемлекеттік қызмет</w:t>
      </w:r>
    </w:p>
    <w:p w14:paraId="7813BD93" w14:textId="77777777" w:rsidR="003F1BA2" w:rsidRPr="00AA41B4" w:rsidRDefault="003F1BA2" w:rsidP="003F1B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14.  Ақпаратттқы технологиялар және кадрлық саясат</w:t>
      </w:r>
    </w:p>
    <w:p w14:paraId="285CA824" w14:textId="77777777" w:rsidR="003F1BA2" w:rsidRPr="00AA41B4" w:rsidRDefault="003F1BA2" w:rsidP="003F1B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15. </w:t>
      </w:r>
      <w:bookmarkStart w:id="17" w:name="_Hlk150355255"/>
      <w:r w:rsidRPr="00AA41B4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Республикасында  мемлекеттік қызметте кадрлық </w:t>
      </w:r>
      <w:bookmarkEnd w:id="17"/>
      <w:r w:rsidRPr="00AA41B4">
        <w:rPr>
          <w:rFonts w:ascii="Times New Roman" w:hAnsi="Times New Roman" w:cs="Times New Roman"/>
          <w:sz w:val="28"/>
          <w:szCs w:val="28"/>
          <w:lang w:val="kk-KZ"/>
        </w:rPr>
        <w:t>жұмыс пен кадрлық саясаттың заңнамалық қамтамасыз етілуі</w:t>
      </w:r>
    </w:p>
    <w:p w14:paraId="05AB2ABF" w14:textId="77777777" w:rsidR="003F1BA2" w:rsidRPr="00AA41B4" w:rsidRDefault="003F1BA2" w:rsidP="003F1B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16. </w:t>
      </w:r>
      <w:r w:rsidRPr="00AA41B4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 мен кадрлық саясаттағы заманауи кадрлық технологиялар. </w:t>
      </w:r>
    </w:p>
    <w:p w14:paraId="1293A7AC" w14:textId="77777777" w:rsidR="003F1BA2" w:rsidRPr="00AA41B4" w:rsidRDefault="003F1BA2" w:rsidP="003F1B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17. Мемлекеттік басқарудағы кадрлық саясатының дамуына кері әсерін тигізуші  факторлар</w:t>
      </w:r>
    </w:p>
    <w:p w14:paraId="4594337F" w14:textId="77777777" w:rsidR="003F1BA2" w:rsidRPr="00AA41B4" w:rsidRDefault="003F1BA2" w:rsidP="003F1BA2">
      <w:pPr>
        <w:snapToGri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18. </w:t>
      </w:r>
      <w:r w:rsidRPr="00AA41B4">
        <w:rPr>
          <w:rFonts w:ascii="Times New Roman" w:hAnsi="Times New Roman" w:cs="Times New Roman"/>
          <w:sz w:val="28"/>
          <w:szCs w:val="28"/>
          <w:lang w:val="kk-KZ"/>
        </w:rPr>
        <w:t xml:space="preserve">Кадрлық саясаттағы ақпараттық технологиялар. </w:t>
      </w:r>
    </w:p>
    <w:p w14:paraId="618869F3" w14:textId="77777777" w:rsidR="003F1BA2" w:rsidRPr="00AA41B4" w:rsidRDefault="003F1BA2" w:rsidP="003F1BA2">
      <w:pPr>
        <w:snapToGri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19. Мемлекеттік қызметкерлерді  оқыту жүйесін жетілдіру.</w:t>
      </w:r>
    </w:p>
    <w:p w14:paraId="49556ED0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20. Мемлекеттік қызметкерлердің әлеуметтік сұрауы арқылы кадрлық жұмыстың тиімді  іске асырылуы</w:t>
      </w:r>
    </w:p>
    <w:p w14:paraId="6D88EBBD" w14:textId="77777777" w:rsidR="003F1BA2" w:rsidRPr="00AA41B4" w:rsidRDefault="003F1BA2" w:rsidP="003F1B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eastAsia="Calibri" w:hAnsi="Times New Roman" w:cs="Times New Roman"/>
          <w:b/>
          <w:bCs/>
          <w:sz w:val="28"/>
          <w:szCs w:val="28"/>
          <w:lang w:val="kk-KZ" w:eastAsia="ar-SA"/>
        </w:rPr>
        <w:t xml:space="preserve">21.  </w:t>
      </w:r>
      <w:r w:rsidRPr="00AA41B4">
        <w:rPr>
          <w:rFonts w:ascii="Times New Roman" w:hAnsi="Times New Roman" w:cs="Times New Roman"/>
          <w:sz w:val="28"/>
          <w:szCs w:val="28"/>
          <w:lang w:val="kk-KZ"/>
        </w:rPr>
        <w:t>Мемлекеттік басқару органдары қызметкерлерін кадрлық басқару ерекшеліктері.</w:t>
      </w:r>
    </w:p>
    <w:p w14:paraId="38C8AB1F" w14:textId="77777777" w:rsidR="003F1BA2" w:rsidRPr="00AA41B4" w:rsidRDefault="003F1BA2" w:rsidP="003F1B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22.  Мемлекеттік қызмет пен кадрлық саясатты жүзеге асыруда мемлекеттік қызмет істері .</w:t>
      </w:r>
    </w:p>
    <w:p w14:paraId="055988AD" w14:textId="77777777" w:rsidR="003F1BA2" w:rsidRPr="00AA41B4" w:rsidRDefault="003F1BA2" w:rsidP="003F1B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eastAsia="Calibri" w:hAnsi="Times New Roman" w:cs="Times New Roman"/>
          <w:b/>
          <w:bCs/>
          <w:sz w:val="28"/>
          <w:szCs w:val="28"/>
          <w:lang w:val="kk-KZ" w:eastAsia="ar-SA"/>
        </w:rPr>
        <w:t xml:space="preserve">23. </w:t>
      </w:r>
      <w:r w:rsidRPr="00AA41B4">
        <w:rPr>
          <w:rFonts w:ascii="Times New Roman" w:hAnsi="Times New Roman" w:cs="Times New Roman"/>
          <w:sz w:val="28"/>
          <w:szCs w:val="28"/>
          <w:lang w:val="kk-KZ"/>
        </w:rPr>
        <w:t>Кадрлық әлеуетті қалыптастыру.</w:t>
      </w:r>
    </w:p>
    <w:p w14:paraId="56DD021A" w14:textId="77777777" w:rsidR="003F1BA2" w:rsidRPr="00AA41B4" w:rsidRDefault="003F1BA2" w:rsidP="003F1B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24. Мемлекеттік қызметкерлердің кәсіби біліктілігін бағалаудың технологиясы</w:t>
      </w:r>
    </w:p>
    <w:p w14:paraId="77A6948E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25.</w:t>
      </w:r>
      <w:r w:rsidRPr="00AA41B4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басқарудағы кадрлық саясатты жетілдіру жолдары. </w:t>
      </w:r>
    </w:p>
    <w:p w14:paraId="4C9E081E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26. Кәсіби даму мен мемлекеттік қызметкерлердің қызметтік көтерілуіндегі кадрлық саясат</w:t>
      </w:r>
    </w:p>
    <w:p w14:paraId="65AA3C8A" w14:textId="77777777" w:rsidR="003F1BA2" w:rsidRPr="00AA41B4" w:rsidRDefault="003F1BA2" w:rsidP="003F1B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27. Кадрлық саясаттың негізгі аспектілері</w:t>
      </w:r>
    </w:p>
    <w:p w14:paraId="4EE16B93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28. Аймақтардағы кадрлық саясаттың жүзеге асырылуы</w:t>
      </w:r>
    </w:p>
    <w:p w14:paraId="38E8C064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29. Ұлттық экономикалдағы кадрлық мәселелер</w:t>
      </w:r>
    </w:p>
    <w:p w14:paraId="54299BF0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30. Мемлекеттік қызмет және мемлекеттік қызметші</w:t>
      </w:r>
    </w:p>
    <w:p w14:paraId="5B501755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31. Мемлекеттік қызметшінің имиджі</w:t>
      </w:r>
    </w:p>
    <w:p w14:paraId="2A9C0D38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32. Мемлекеттік қызметтің негізгі функциялары</w:t>
      </w:r>
    </w:p>
    <w:p w14:paraId="3FB3E20E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33. Кадр әлеуетінің негізгі аспектілері</w:t>
      </w:r>
    </w:p>
    <w:p w14:paraId="72F3FC37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34. Кадр тұрақтылығы</w:t>
      </w:r>
    </w:p>
    <w:p w14:paraId="151FAE9D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35. Кадр адаптациясы</w:t>
      </w:r>
    </w:p>
    <w:p w14:paraId="7B7A6E69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36. Кадр мотивациясы</w:t>
      </w:r>
    </w:p>
    <w:p w14:paraId="22EAA6E3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37. Кадр біліктілігін арттыру жолдары</w:t>
      </w:r>
    </w:p>
    <w:p w14:paraId="1F1105F1" w14:textId="77777777" w:rsidR="003F1BA2" w:rsidRPr="00AA41B4" w:rsidRDefault="003F1BA2" w:rsidP="003F1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sz w:val="28"/>
          <w:szCs w:val="28"/>
          <w:lang w:val="kk-KZ"/>
        </w:rPr>
        <w:t>38. Кадрлық инновациялық технологиялар</w:t>
      </w:r>
    </w:p>
    <w:p w14:paraId="6B1DC038" w14:textId="77777777" w:rsidR="003F1BA2" w:rsidRPr="00AA41B4" w:rsidRDefault="003F1BA2" w:rsidP="003F1B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39. </w:t>
      </w:r>
      <w:r w:rsidRPr="00AA41B4">
        <w:rPr>
          <w:rFonts w:ascii="Times New Roman" w:hAnsi="Times New Roman" w:cs="Times New Roman"/>
          <w:sz w:val="28"/>
          <w:szCs w:val="28"/>
          <w:lang w:val="kk-KZ"/>
        </w:rPr>
        <w:t>Корпоративтік әдепті қалыптастыру және нығайту</w:t>
      </w:r>
    </w:p>
    <w:p w14:paraId="6F642418" w14:textId="77777777" w:rsidR="003F1BA2" w:rsidRPr="00AA41B4" w:rsidRDefault="003F1BA2" w:rsidP="003F1BA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</w:p>
    <w:p w14:paraId="5FA53791" w14:textId="77777777" w:rsidR="00023A99" w:rsidRDefault="00023A99" w:rsidP="003F1B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</w:pPr>
    </w:p>
    <w:p w14:paraId="729C3C4B" w14:textId="77777777" w:rsidR="00023A99" w:rsidRPr="00023A99" w:rsidRDefault="00023A99" w:rsidP="00023A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023A9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ЖИЫНТЫҚ БАҒАЛАУ РУБРИКАТОРЫ</w:t>
      </w:r>
    </w:p>
    <w:p w14:paraId="6EC20241" w14:textId="77777777" w:rsidR="00023A99" w:rsidRPr="00023A99" w:rsidRDefault="00023A99" w:rsidP="00023A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023A9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ОҚУ НӘТИЖЕЛЕРІН БАҒАЛАУ КРИТЕРИЙЛЕРІ</w:t>
      </w:r>
    </w:p>
    <w:p w14:paraId="23DD5EF1" w14:textId="77777777" w:rsidR="00023A99" w:rsidRPr="00023A99" w:rsidRDefault="00023A99" w:rsidP="00023A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1528"/>
        <w:gridCol w:w="1528"/>
        <w:gridCol w:w="2123"/>
        <w:gridCol w:w="2210"/>
      </w:tblGrid>
      <w:tr w:rsidR="00023A99" w:rsidRPr="00023A99" w14:paraId="34C54AFF" w14:textId="77777777" w:rsidTr="001E59D5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7E90099B" w14:textId="77777777" w:rsidR="00023A99" w:rsidRPr="00023A99" w:rsidRDefault="00023A99" w:rsidP="00023A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Критерийлар   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76CD7924" w14:textId="77777777" w:rsidR="00023A99" w:rsidRPr="00023A99" w:rsidRDefault="00023A99" w:rsidP="00023A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023A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023A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    </w:t>
            </w:r>
          </w:p>
          <w:p w14:paraId="43AD4168" w14:textId="77777777" w:rsidR="00023A99" w:rsidRPr="00023A99" w:rsidRDefault="00023A99" w:rsidP="00023A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20-25 % 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68B2F8D6" w14:textId="77777777" w:rsidR="00023A99" w:rsidRPr="00023A99" w:rsidRDefault="00023A99" w:rsidP="00023A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023A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023A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  </w:t>
            </w:r>
          </w:p>
          <w:p w14:paraId="35012394" w14:textId="77777777" w:rsidR="00023A99" w:rsidRPr="00023A99" w:rsidRDefault="00023A99" w:rsidP="00023A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15-20%  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07BEA595" w14:textId="77777777" w:rsidR="00023A99" w:rsidRPr="00023A99" w:rsidRDefault="00023A99" w:rsidP="00023A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023A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023A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 </w:t>
            </w:r>
          </w:p>
          <w:p w14:paraId="37E2FD2D" w14:textId="77777777" w:rsidR="00023A99" w:rsidRPr="00023A99" w:rsidRDefault="00023A99" w:rsidP="00023A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10-15%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1A177C18" w14:textId="77777777" w:rsidR="00023A99" w:rsidRPr="00023A99" w:rsidRDefault="00023A99" w:rsidP="00023A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023A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023A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 </w:t>
            </w:r>
          </w:p>
          <w:p w14:paraId="120068E8" w14:textId="77777777" w:rsidR="00023A99" w:rsidRPr="00023A99" w:rsidRDefault="00023A99" w:rsidP="00023A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0-10%</w:t>
            </w:r>
          </w:p>
        </w:tc>
      </w:tr>
      <w:tr w:rsidR="00023A99" w:rsidRPr="00D36435" w14:paraId="53EF3588" w14:textId="77777777" w:rsidTr="001E59D5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DAF3C1" w14:textId="77777777" w:rsidR="00023A99" w:rsidRPr="00023A99" w:rsidRDefault="00023A99" w:rsidP="00023A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9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 органдардағы кадрлық қызмет</w:t>
            </w:r>
            <w:r w:rsidRPr="00023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тұжырымдамалар мен теорияларды түсіну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C5E1CB" w14:textId="77777777" w:rsidR="00023A99" w:rsidRPr="00023A99" w:rsidRDefault="00023A99" w:rsidP="00023A99">
            <w:pPr>
              <w:spacing w:line="259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</w:pPr>
            <w:r w:rsidRPr="00023A9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 органдардағы кадрлық қызмет</w:t>
            </w:r>
            <w:r w:rsidRPr="00023A99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 xml:space="preserve"> теорияларды терең түсіну.Негізгі </w:t>
            </w:r>
            <w:r w:rsidRPr="00023A99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lastRenderedPageBreak/>
              <w:t>дереккөздерге релеванттық  және сәйкес сілтемелер (дәйексөздер) берілген.  </w:t>
            </w:r>
          </w:p>
          <w:p w14:paraId="0B7408CF" w14:textId="77777777" w:rsidR="00023A99" w:rsidRPr="00023A99" w:rsidRDefault="00023A99" w:rsidP="00023A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829B6D" w14:textId="77777777" w:rsidR="00023A99" w:rsidRPr="00023A99" w:rsidRDefault="00023A99" w:rsidP="00023A9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</w:pPr>
            <w:r w:rsidRPr="00023A9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lastRenderedPageBreak/>
              <w:t>Мемлекеттік қызмет органдардағы кадрлық қызмет</w:t>
            </w:r>
            <w:r w:rsidRPr="00023A99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 xml:space="preserve"> теорияларды  түсіну.</w:t>
            </w:r>
          </w:p>
          <w:p w14:paraId="1691A793" w14:textId="77777777" w:rsidR="00023A99" w:rsidRPr="00023A99" w:rsidRDefault="00023A99" w:rsidP="00023A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23A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 Негізгі дереккөздерге сілтемелер (дәйексөздер) берілген..  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D6795B" w14:textId="77777777" w:rsidR="00023A99" w:rsidRPr="00023A99" w:rsidRDefault="00023A99" w:rsidP="00023A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23A9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lastRenderedPageBreak/>
              <w:t>Мемлекеттік қызмет органдардағы кадрлық қызмет</w:t>
            </w:r>
            <w:r w:rsidRPr="00023A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теориялары, концепциялары туралы шектеулі түсінік. Негізгі дереккөздерге шектеулі </w:t>
            </w:r>
            <w:r w:rsidRPr="00023A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сілтемелер (дәйексөздер) берілген.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FA98C8" w14:textId="77777777" w:rsidR="00023A99" w:rsidRPr="00023A99" w:rsidRDefault="00023A99" w:rsidP="00023A9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23A9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lastRenderedPageBreak/>
              <w:t>Мемлекеттік қызмет органдардағы кадрлық қызмет</w:t>
            </w:r>
            <w:r w:rsidRPr="00023A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үстірт түсіну/түсінбеу.</w:t>
            </w:r>
          </w:p>
          <w:p w14:paraId="7AC43341" w14:textId="77777777" w:rsidR="00023A99" w:rsidRPr="00023A99" w:rsidRDefault="00023A99" w:rsidP="00023A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23A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Негізгі дереккөздерге сәйкес сілтемелер </w:t>
            </w:r>
            <w:r w:rsidRPr="00023A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(дәйексөздер) берілмейді.</w:t>
            </w:r>
          </w:p>
        </w:tc>
      </w:tr>
      <w:tr w:rsidR="00023A99" w:rsidRPr="00D36435" w14:paraId="223095AC" w14:textId="77777777" w:rsidTr="001E59D5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E5720F" w14:textId="77777777" w:rsidR="00023A99" w:rsidRPr="00023A99" w:rsidRDefault="00023A99" w:rsidP="00023A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23A9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lastRenderedPageBreak/>
              <w:t>Мемлекеттік қызмет органдардағы кадрлық қызмет</w:t>
            </w:r>
            <w:r w:rsidRPr="00023A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қалыптастыру мен жүзеге асырудың негізгі мәселелерін білу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556025" w14:textId="77777777" w:rsidR="00023A99" w:rsidRPr="00023A99" w:rsidRDefault="00023A99" w:rsidP="00023A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23A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 </w:t>
            </w:r>
            <w:r w:rsidRPr="00023A9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 органдардағы кадрлық қызмет</w:t>
            </w:r>
            <w:r w:rsidRPr="00023A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негізгі ұғымдарын жақсы байланыстырады. Эмпирикалық зерттеу талдауының дәлелдерімен дәлелдерді тамаша негіздеу.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565C36" w14:textId="77777777" w:rsidR="00023A99" w:rsidRPr="00023A99" w:rsidRDefault="00023A99" w:rsidP="00023A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23A9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 органдардағы кадрлық қызмет</w:t>
            </w:r>
            <w:r w:rsidRPr="00023A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байланыстырады. Эмпирикалық зерттеулердің дәлелдерімен дәлелдерді қолдайды.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1C4554" w14:textId="77777777" w:rsidR="00023A99" w:rsidRPr="00023A99" w:rsidRDefault="00023A99" w:rsidP="00023A9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23A9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 органдардағы кадрлық қызмет</w:t>
            </w:r>
            <w:r w:rsidRPr="00023A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тұжырымдамалары арасындағы шектеулі байланыс.Эмпирикалық зерттеу дәлелдемелерін шектеулі пайдалану.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9C8CD1" w14:textId="77777777" w:rsidR="00023A99" w:rsidRPr="00023A99" w:rsidRDefault="00023A99" w:rsidP="00023A9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23A9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 органдардағы кадрлық қызмет</w:t>
            </w:r>
            <w:r w:rsidRPr="00023A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ұғымдары арасында байланыс аз немесе мүлдем жоқ.</w:t>
            </w:r>
          </w:p>
          <w:p w14:paraId="34D31DF2" w14:textId="77777777" w:rsidR="00023A99" w:rsidRPr="00023A99" w:rsidRDefault="00023A99" w:rsidP="00023A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23A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Эмпирикалық зерттеулерді аз пайдаланады немесе мүлдем қолданбайды.</w:t>
            </w:r>
          </w:p>
        </w:tc>
      </w:tr>
      <w:tr w:rsidR="00023A99" w:rsidRPr="00023A99" w14:paraId="59D9FDE0" w14:textId="77777777" w:rsidTr="001E59D5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EAA946" w14:textId="77777777" w:rsidR="00023A99" w:rsidRPr="00023A99" w:rsidRDefault="00023A99" w:rsidP="00023A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Саясат ұсынысы немесе практикалық ұсыныстар/ұсынымдар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6CA857" w14:textId="77777777" w:rsidR="00023A99" w:rsidRPr="00023A99" w:rsidRDefault="00023A99" w:rsidP="00023A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9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 органдардағы кадрлық қызмет</w:t>
            </w:r>
            <w:r w:rsidRPr="00023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тиімділігін арттыру бойынша сауатты саяси және/немесе практикалық ұсыныстарды ұсынады.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2D724" w14:textId="77777777" w:rsidR="00023A99" w:rsidRPr="00023A99" w:rsidRDefault="00023A99" w:rsidP="00023A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9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 органдардағы кадрлық қызмет</w:t>
            </w:r>
            <w:r w:rsidRPr="00023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тиімділігін арттыру бойынша кейбір саяси және/немесе практикалық ұсыныстарды, ұсыныстарды ұсынады.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844923" w14:textId="77777777" w:rsidR="00023A99" w:rsidRPr="00023A99" w:rsidRDefault="00023A99" w:rsidP="00023A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9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 органдардағы кадрлық қызмет</w:t>
            </w:r>
            <w:r w:rsidRPr="00023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және практикалық кеңес. Ұсыныстар маңызды емес, мұқият талдауға негізделмеген және таяз.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F67B04" w14:textId="77777777" w:rsidR="00023A99" w:rsidRPr="00023A99" w:rsidRDefault="00023A99" w:rsidP="00023A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A9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 органдардағы кадрлық қызмет</w:t>
            </w:r>
            <w:r w:rsidRPr="00023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практикалық кеңестер аз немесе жоқ немесе өте төмен сапалы кеңес.</w:t>
            </w:r>
          </w:p>
        </w:tc>
      </w:tr>
    </w:tbl>
    <w:p w14:paraId="37A4A277" w14:textId="77777777" w:rsidR="00023A99" w:rsidRPr="00023A99" w:rsidRDefault="00023A99" w:rsidP="003F1B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</w:rPr>
      </w:pPr>
    </w:p>
    <w:p w14:paraId="1CDE4B48" w14:textId="77777777" w:rsidR="00023A99" w:rsidRDefault="00023A99" w:rsidP="003F1B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</w:pPr>
    </w:p>
    <w:p w14:paraId="6FC9A161" w14:textId="008388A3" w:rsidR="003F1BA2" w:rsidRPr="00AA41B4" w:rsidRDefault="003F1BA2" w:rsidP="003F1B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  <w:t>Студентке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х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ғ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й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ұс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8"/>
          <w:szCs w:val="28"/>
          <w:lang w:val="kk-KZ"/>
        </w:rPr>
        <w:t>тт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8"/>
          <w:szCs w:val="28"/>
          <w:lang w:val="kk-KZ"/>
        </w:rPr>
        <w:t>з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:</w:t>
      </w:r>
    </w:p>
    <w:p w14:paraId="2D136019" w14:textId="77777777" w:rsidR="00AF76A0" w:rsidRDefault="00AF76A0">
      <w:pPr>
        <w:rPr>
          <w:lang w:val="kk-KZ"/>
        </w:rPr>
      </w:pPr>
    </w:p>
    <w:p w14:paraId="1636884C" w14:textId="77777777" w:rsidR="00AF76A0" w:rsidRDefault="00AF76A0" w:rsidP="00AF76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bookmarkStart w:id="18" w:name="_Hlk138942786"/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Негізгі әдебиеттер:</w:t>
      </w:r>
    </w:p>
    <w:p w14:paraId="4517951D" w14:textId="77777777" w:rsidR="00AF76A0" w:rsidRDefault="00AF76A0" w:rsidP="00AF7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34C05AA5" w14:textId="77777777" w:rsidR="00AF76A0" w:rsidRDefault="00AF76A0" w:rsidP="00AF76A0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bookmarkStart w:id="19" w:name="_Hlk138936788"/>
      <w:bookmarkEnd w:id="18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 xml:space="preserve"> </w:t>
      </w:r>
      <w:bookmarkStart w:id="20" w:name="_Hlk137654883"/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Қасым-Жомарт Тоқаев "Әділетті Қазақстанның экономикалық бағдары". - Астана,  1 қыркүйек 2023 ж.</w:t>
      </w:r>
      <w:bookmarkEnd w:id="20"/>
    </w:p>
    <w:p w14:paraId="52622F00" w14:textId="77777777" w:rsidR="00AF76A0" w:rsidRDefault="00AF76A0" w:rsidP="00AF76A0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1BB202A5" w14:textId="77777777" w:rsidR="00AF76A0" w:rsidRDefault="00AF76A0" w:rsidP="00AF76A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  <w:t>Мемлекеттік қызмет туралы Заңы//Қазақстан Республикасы Президентінің 2015 жылғы 23 қарашадағы  №416 -V ҚРЗ</w:t>
      </w:r>
    </w:p>
    <w:p w14:paraId="171C4025" w14:textId="77777777" w:rsidR="00AF76A0" w:rsidRDefault="00AF76A0" w:rsidP="00AF76A0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31D59ADE" w14:textId="77777777" w:rsidR="00AF76A0" w:rsidRDefault="00AF76A0" w:rsidP="00AF76A0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6AA2FECD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6. Аширбекова Л.Ж. Пандемия жағдайында әлеуметтік саланы мемлекеттік реттеуді зерттеу-Алматы: Қазақ университеті, 2023-102 б.</w:t>
      </w:r>
    </w:p>
    <w:p w14:paraId="0A15FB9B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7. Бабынина Л.С., Литвинюк А.А., Иванова-Швец Л.Н. Современные технологии управления персоналом-М.: Инфра-М, 2023-220 с.</w:t>
      </w:r>
    </w:p>
    <w:p w14:paraId="086229D3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8. 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Байнова, М. С. Система государственного и муниципального управления 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-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Москва; Берлин: Директ-Медиа, 2020 -362 с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.</w:t>
      </w:r>
    </w:p>
    <w:p w14:paraId="38EB4630" w14:textId="77777777" w:rsidR="00AF76A0" w:rsidRDefault="00AF76A0" w:rsidP="00AF76A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2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Баталова Ю. В.  Государственное и муниципальное управление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.: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Юрайт, 2024.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-389 с. </w:t>
      </w:r>
    </w:p>
    <w:p w14:paraId="34F084AB" w14:textId="77777777" w:rsidR="00AF76A0" w:rsidRDefault="00AF76A0" w:rsidP="00AF76A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2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Борщевский Г. А. Управление государственными программами и проектами.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Юрайт. 2024.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300 с.</w:t>
      </w:r>
    </w:p>
    <w:p w14:paraId="0A1E56D0" w14:textId="77777777" w:rsidR="00AF76A0" w:rsidRDefault="00AF76A0" w:rsidP="00AF76A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2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Буров 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.П.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Региональная экономика и управление пространственным развитием. (Бакалавриат, Магистратура).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КноРус, 2024-488 с.</w:t>
      </w:r>
    </w:p>
    <w:p w14:paraId="48F51000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lastRenderedPageBreak/>
        <w:t xml:space="preserve">12. Бондарь Н.С.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Местное самоуправление 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Москва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: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Юрайт, 2023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 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386 с.</w:t>
      </w:r>
    </w:p>
    <w:p w14:paraId="7C73B0CE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val="kk-KZ" w:eastAsia="ru-RU"/>
        </w:rPr>
        <w:t xml:space="preserve">13.  </w:t>
      </w:r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Бурлаков Л.Н. . Мемлекеттік және жергілікті басқару- Алматы: CyberSmith, 2019.-324</w:t>
      </w:r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val="kk-KZ" w:eastAsia="ru-RU"/>
        </w:rPr>
        <w:t xml:space="preserve"> б.</w:t>
      </w:r>
    </w:p>
    <w:p w14:paraId="7D52C2BF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14. Васильев В.П., Деханова Н.Г., Холоденко Ю.А. Государственное и муниципиальное управление-М.: Юрайт, 2023-314 с.</w:t>
      </w:r>
    </w:p>
    <w:p w14:paraId="6B061996" w14:textId="77777777" w:rsidR="00AF76A0" w:rsidRDefault="00AF76A0" w:rsidP="00AF76A0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15.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Веснин В.Р. Основы управления-М.:Проспект,  2024.-272 с.</w:t>
      </w:r>
    </w:p>
    <w:p w14:paraId="6410879A" w14:textId="77777777" w:rsidR="00AF76A0" w:rsidRDefault="00AF76A0" w:rsidP="00AF76A0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16. Гасиев  В.И., Георгиев И.Э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Управление эффективностью и результативностью в органах власти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НИЦ ИНФРА-М, 2024.-60 с.</w:t>
      </w:r>
    </w:p>
    <w:p w14:paraId="692EFF60" w14:textId="77777777" w:rsidR="00AF76A0" w:rsidRDefault="00AF76A0" w:rsidP="00AF76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17.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Говорова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А.В.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, Золотина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О.А.,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Миракян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 А.Г. и др.Сборник кейсов и практических заданий по управленческим дисциплинам-М.:  МГУ имени М.В. Ломоносова, 2023-113 с.</w:t>
      </w:r>
    </w:p>
    <w:p w14:paraId="4B07FD4F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18. Долгих Ф.И.  Теория государства и права - М.: Синергия., 2023-464 с.</w:t>
      </w:r>
    </w:p>
    <w:p w14:paraId="0C8DAE12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19. Емельянов А.С., Ефремов А.А., Калмыкова А.В. Цифровая трансформация и государственное управление – М.: Инфротропик, 2022-224 с.</w:t>
      </w:r>
    </w:p>
    <w:p w14:paraId="325BB15F" w14:textId="77777777" w:rsidR="00AF76A0" w:rsidRDefault="00AF76A0" w:rsidP="00AF76A0">
      <w:pPr>
        <w:tabs>
          <w:tab w:val="left" w:pos="0"/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20. 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02B05245" w14:textId="77777777" w:rsidR="00AF76A0" w:rsidRDefault="00AF76A0" w:rsidP="00AF76A0">
      <w:p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21. Жатқанбаев Е.Б., Смағулова Г.С. Экономиканы мемлекеттік реттеу- Алматы: Қазақ университеті, 2023 – 200 б.</w:t>
      </w:r>
    </w:p>
    <w:p w14:paraId="4150E2DB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22.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Камолов, С. Г. Цифровое государственное управление: учебник для вузов - Москва: Юрайт, 2021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-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336 с. </w:t>
      </w:r>
    </w:p>
    <w:p w14:paraId="571BB178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23. Клименко А.В.   Государственное управление: теория, функции, механизмы-М.: Высшей школы экономики,  2022.- 276 с.</w:t>
      </w:r>
    </w:p>
    <w:p w14:paraId="5C742521" w14:textId="77777777" w:rsidR="00AF76A0" w:rsidRDefault="00AF76A0" w:rsidP="00AF76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24. Кудрявцева О.В. Устойчивое развитие территорий-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 МГУ имени М.В. Ломоносова, 2021-492 с.</w:t>
      </w:r>
    </w:p>
    <w:p w14:paraId="6EC14956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>25. Купряшин Г.Л. Основы государственного и муниципального управления-М.: Юрайт, 2023-582 с.</w:t>
      </w:r>
    </w:p>
    <w:p w14:paraId="08276D18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26. Ларичева Е.Н. -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 xml:space="preserve"> Местное самоуправление в единой системе публичной власти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>- М.: ЮНИТИ-ДАНА, 2020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>343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 xml:space="preserve"> с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>.</w:t>
      </w:r>
    </w:p>
    <w:p w14:paraId="6B90E724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>27. Липски С.А. Основы государственного и муниципального управления-М.: Кнорус, 2022-248 с.</w:t>
      </w:r>
    </w:p>
    <w:p w14:paraId="31003D7A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 xml:space="preserve">28.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Мясникович М.В., Попков А.А.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Теория и практика местного управления и самоуправления. Состояние, проблемы и предложения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lang w:val="kk-KZ" w:eastAsia="ru-RU"/>
        </w:rPr>
        <w:t>-М.:ЛитРес, 2021-160 с.</w:t>
      </w:r>
    </w:p>
    <w:p w14:paraId="71432C49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29.  Попова Е.П., Минченко О.С., Ларионов А.В. и др. Государственное управление: теория, функции, механизмы-М.: НИУ ВШЭ, 2022-220 с.</w:t>
      </w:r>
    </w:p>
    <w:p w14:paraId="3906EAD9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30. Посткеңістік 15 елдегі мемлекеттік басқарудың эволюциясы: трансформацияның түрлілігі//</w:t>
      </w:r>
      <w:bookmarkStart w:id="21" w:name="_Hlk138759230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https://link.springer.com/book/10.1007/978-981-16-2462-9?sap-outbound-id=035DBE58D8EF66DDDBF9CD7F923E30EDF10226A3</w:t>
      </w:r>
    </w:p>
    <w:p w14:paraId="596C6A43" w14:textId="77777777" w:rsidR="00AF76A0" w:rsidRDefault="00AF76A0" w:rsidP="00AF76A0">
      <w:pPr>
        <w:keepNext/>
        <w:keepLines/>
        <w:shd w:val="clear" w:color="auto" w:fill="FFFFFF"/>
        <w:spacing w:after="80" w:line="240" w:lineRule="auto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  <w:t>31. Прокофьева С.Е., Панина О.В., Еремина С.Г. и др. Государственное и муниципальное управление-М.: Юрайт, 2023-608 с.</w:t>
      </w:r>
    </w:p>
    <w:p w14:paraId="2F35679B" w14:textId="77777777" w:rsidR="00AF76A0" w:rsidRDefault="00AF76A0" w:rsidP="00AF76A0">
      <w:pPr>
        <w:keepNext/>
        <w:keepLines/>
        <w:shd w:val="clear" w:color="auto" w:fill="FFFFFF"/>
        <w:spacing w:after="80" w:line="240" w:lineRule="auto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  <w:t>32. Россинский Б.В. Проблемы государственного управления с позиций теории систем-М.: НОРМА, 2023-264 с.</w:t>
      </w:r>
    </w:p>
    <w:p w14:paraId="2ED461ED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33.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Сардарян, Г.Т. Государственное управление в современном мире. Учебник для студентов бакалавриата и магистратуры. Москва: МГИМОУниверситет, 2020 - 169 с. </w:t>
      </w:r>
    </w:p>
    <w:p w14:paraId="24BD98EA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34.  Сморгунов Л.В.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Государственная политика и управление в 2 ч. Часть 1. Концепции и проблемы 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Юрайт, 2023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 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395 с</w:t>
      </w:r>
    </w:p>
    <w:p w14:paraId="18A01E5B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35. Соколова А.И. Актуальные проблемы  цифровизации местного самоуправления-Оренбург, 2020-59 с.</w:t>
      </w:r>
    </w:p>
    <w:bookmarkEnd w:id="21"/>
    <w:p w14:paraId="51B93843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Солодилов А.В. Основы государственного и муниципиального управления-М.: Юстиция, 2023-371 с.</w:t>
      </w:r>
    </w:p>
    <w:p w14:paraId="49B04CD0" w14:textId="77777777" w:rsidR="00AF76A0" w:rsidRDefault="00AF76A0" w:rsidP="00AF76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 xml:space="preserve">36.  </w:t>
      </w: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eastAsia="ru-RU"/>
        </w:rPr>
        <w:t>Станислав Липски: Основы государственного и муниципального управления</w:t>
      </w: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>-М.: КноРус, 2021-248 с.</w:t>
      </w:r>
    </w:p>
    <w:p w14:paraId="0B7FA5AD" w14:textId="77777777" w:rsidR="00AF76A0" w:rsidRDefault="00AF76A0" w:rsidP="00AF76A0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2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Суслова И. П., Говорова А. В., Серпухова М. А.,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и др.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Сборник кейсов и практических заданий по управленческим дисциплинам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Экономический факультет МГУ имени М. В. Ломоносова, 2024.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 80 с.</w:t>
      </w:r>
    </w:p>
    <w:p w14:paraId="3B0396B8" w14:textId="77777777" w:rsidR="00AF76A0" w:rsidRDefault="00AF76A0" w:rsidP="00AF76A0">
      <w:p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38. 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Угурчиев О.Б., Угурчиева Р.У. Основы государственного и муниципального управления- М.: РИОР, 2022-378 с.</w:t>
      </w:r>
    </w:p>
    <w:p w14:paraId="13B9E584" w14:textId="77777777" w:rsidR="00AF76A0" w:rsidRDefault="00AF76A0" w:rsidP="00AF76A0">
      <w:p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39.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Угрюмова, А. А.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Ерохина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Е.В.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  Савельева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М.В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  Региональная экономика и управление : учебник и практикум для вузов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– М.: Юрайт, 2024-517 с.</w:t>
      </w:r>
    </w:p>
    <w:p w14:paraId="5DA6B62B" w14:textId="77777777" w:rsidR="00AF76A0" w:rsidRDefault="00AF76A0" w:rsidP="00AF76A0">
      <w:pPr>
        <w:numPr>
          <w:ilvl w:val="0"/>
          <w:numId w:val="4"/>
        </w:numPr>
        <w:spacing w:after="0" w:line="240" w:lineRule="auto"/>
        <w:ind w:left="0" w:firstLine="22"/>
        <w:contextualSpacing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Чихладзе А.А., Юдина, Ю. В.  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Государственное и муниципальное управление - Москва: Юрайт, 2023. - 453 с. </w:t>
      </w:r>
    </w:p>
    <w:p w14:paraId="5FA778D2" w14:textId="77777777" w:rsidR="00AF76A0" w:rsidRDefault="00AF76A0" w:rsidP="00AF76A0">
      <w:pPr>
        <w:numPr>
          <w:ilvl w:val="0"/>
          <w:numId w:val="4"/>
        </w:numPr>
        <w:spacing w:after="0" w:line="240" w:lineRule="auto"/>
        <w:ind w:left="0" w:firstLine="22"/>
        <w:contextualSpacing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Шедько Ю.Н. Р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егиональное управление и территориальное планирование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Юрайт, 2024.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-576 с.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p w14:paraId="36D2EB07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</w:p>
    <w:p w14:paraId="548F441B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  <w:t>Қосымша әдебиеттер:</w:t>
      </w:r>
    </w:p>
    <w:p w14:paraId="1734B47A" w14:textId="77777777" w:rsidR="00AF76A0" w:rsidRDefault="00AF76A0" w:rsidP="00AF76A0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>1.Мырзагелді Кемел  Мемлекеттік және жергілікті басқару-Астана, 2017-150 б.</w:t>
      </w:r>
    </w:p>
    <w:p w14:paraId="5BFC58AD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7AE2D310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6AC8146E" w14:textId="77777777" w:rsidR="00AF76A0" w:rsidRDefault="00AF76A0" w:rsidP="00AF76A0">
      <w:pPr>
        <w:spacing w:line="240" w:lineRule="auto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18C4B779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5. Президенттік жастар кадр резерві туралы//ҚР Президентінің 2021 жылғы 18 мамырдағы №580 Жарлығы </w:t>
      </w:r>
    </w:p>
    <w:p w14:paraId="4DBF6C02" w14:textId="77777777" w:rsidR="00AF76A0" w:rsidRDefault="00AF76A0" w:rsidP="00AF76A0">
      <w:pPr>
        <w:spacing w:after="0" w:line="240" w:lineRule="auto"/>
        <w:ind w:left="1" w:hanging="1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lastRenderedPageBreak/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439F5467" w14:textId="77777777" w:rsidR="00AF76A0" w:rsidRDefault="00AF76A0" w:rsidP="00AF76A0">
      <w:pPr>
        <w:spacing w:after="0" w:line="240" w:lineRule="auto"/>
        <w:ind w:left="1" w:hanging="1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bookmarkStart w:id="22" w:name="_Hlk145168752"/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5275DECA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8. Ник. HR-менеджментке кіріспе = An Introduction to Human Resource Management - Алматы: "Ұлттық аударма бюросы" ҚҚ, 2019. — 531 б.</w:t>
      </w:r>
    </w:p>
    <w:p w14:paraId="0EF0D064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47773A1C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10. Стивен П. Роббинс, Тимати А. Джадж </w:t>
      </w:r>
    </w:p>
    <w:p w14:paraId="43FD1D56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Ұйымдық мінез-құлық негіздері = Essentials of Organizational Benavior [М  - Алматы: "Ұлттық аударма бюросы" ҚҚ, 2019 - 487 б.</w:t>
      </w:r>
    </w:p>
    <w:p w14:paraId="605B4BED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11. Р. У. Гриффин Менеджмент = Management  - Астана: "Ұлттық аударма бюросы" ҚҚ, 2018 - 766 б.</w:t>
      </w:r>
    </w:p>
    <w:p w14:paraId="297C9B37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C5B57D6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474571D3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4E2C97A0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1FC1A527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</w:pPr>
    </w:p>
    <w:p w14:paraId="62E97C58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  <w:t>Зерттеушілік инфрақұрылымы</w:t>
      </w:r>
    </w:p>
    <w:p w14:paraId="32541822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1. Аудитория 215</w:t>
      </w:r>
    </w:p>
    <w:p w14:paraId="5F2E93DC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2.  Дәріс залы - 3</w:t>
      </w:r>
    </w:p>
    <w:bookmarkEnd w:id="22"/>
    <w:p w14:paraId="18EB5204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16B616EF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629A7A22" w14:textId="77777777" w:rsidR="00AF76A0" w:rsidRDefault="00AF76A0" w:rsidP="00AF76A0">
      <w:pPr>
        <w:spacing w:after="0" w:line="240" w:lineRule="auto"/>
        <w:rPr>
          <w:rFonts w:ascii="Times New Roman" w:eastAsiaTheme="minorEastAsia" w:hAnsi="Times New Roman" w:cs="Times New Roman"/>
          <w:color w:val="FF0000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val="kk-KZ" w:eastAsia="ru-RU"/>
        </w:rPr>
        <w:t xml:space="preserve">Интернет-ресурстар </w:t>
      </w:r>
    </w:p>
    <w:p w14:paraId="5B4C43BD" w14:textId="77777777" w:rsidR="00AF76A0" w:rsidRDefault="00AF76A0" w:rsidP="00AF76A0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Theme="minorEastAsia" w:hAnsi="Times New Roman" w:cs="Times New Roman"/>
          <w:color w:val="0000FF"/>
          <w:sz w:val="20"/>
          <w:szCs w:val="20"/>
          <w:u w:val="single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URL: </w:t>
      </w:r>
      <w:hyperlink r:id="rId5" w:tgtFrame="_blank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https://urait.ru/bcode/535867</w:t>
        </w:r>
      </w:hyperlink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 </w:t>
      </w:r>
    </w:p>
    <w:bookmarkEnd w:id="19"/>
    <w:p w14:paraId="17CF9E40" w14:textId="77777777" w:rsidR="00AF76A0" w:rsidRDefault="00AF76A0" w:rsidP="00AF76A0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Theme="minorEastAsia" w:hAnsi="Times New Roman" w:cs="Times New Roman"/>
          <w:color w:val="486C97"/>
          <w:sz w:val="20"/>
          <w:szCs w:val="20"/>
          <w:u w:val="single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URL: </w:t>
      </w:r>
      <w:hyperlink r:id="rId6" w:tgtFrame="_blank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https://urait.ru/bcode/544646</w:t>
        </w:r>
      </w:hyperlink>
    </w:p>
    <w:p w14:paraId="12F6C901" w14:textId="77777777" w:rsidR="00AF76A0" w:rsidRDefault="00AF76A0" w:rsidP="00AF76A0">
      <w:pPr>
        <w:pStyle w:val="a7"/>
        <w:numPr>
          <w:ilvl w:val="0"/>
          <w:numId w:val="5"/>
        </w:numPr>
        <w:rPr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URL: </w:t>
      </w:r>
      <w:hyperlink r:id="rId7" w:tgtFrame="_blank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https://urait.ru/bcode/536865</w:t>
        </w:r>
      </w:hyperlink>
    </w:p>
    <w:p w14:paraId="208861C4" w14:textId="77777777" w:rsidR="00AF76A0" w:rsidRPr="00AF76A0" w:rsidRDefault="00AF76A0">
      <w:pPr>
        <w:rPr>
          <w:lang w:val="kk-KZ"/>
        </w:rPr>
      </w:pPr>
    </w:p>
    <w:sectPr w:rsidR="00AF76A0" w:rsidRPr="00AF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12E1A"/>
    <w:multiLevelType w:val="hybridMultilevel"/>
    <w:tmpl w:val="0D7C9484"/>
    <w:lvl w:ilvl="0" w:tplc="0419000F">
      <w:start w:val="3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3F1D"/>
    <w:multiLevelType w:val="hybridMultilevel"/>
    <w:tmpl w:val="D9CE6FCE"/>
    <w:lvl w:ilvl="0" w:tplc="0338C1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w w:val="100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31227"/>
    <w:multiLevelType w:val="hybridMultilevel"/>
    <w:tmpl w:val="9770330E"/>
    <w:lvl w:ilvl="0" w:tplc="8D80D576">
      <w:start w:val="2"/>
      <w:numFmt w:val="decimal"/>
      <w:lvlText w:val="%1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4A25FF"/>
    <w:multiLevelType w:val="hybridMultilevel"/>
    <w:tmpl w:val="AA5AD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C3778"/>
    <w:multiLevelType w:val="hybridMultilevel"/>
    <w:tmpl w:val="0E7ACAD4"/>
    <w:lvl w:ilvl="0" w:tplc="13923EC8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 w:hint="default"/>
        <w:strike w:val="0"/>
        <w:dstrike w:val="0"/>
        <w:color w:val="000000" w:themeColor="text1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F7954E8"/>
    <w:multiLevelType w:val="hybridMultilevel"/>
    <w:tmpl w:val="9356B45A"/>
    <w:lvl w:ilvl="0" w:tplc="E9DE87CE">
      <w:start w:val="9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0E83759"/>
    <w:multiLevelType w:val="hybridMultilevel"/>
    <w:tmpl w:val="F0CA134E"/>
    <w:lvl w:ilvl="0" w:tplc="0419000F">
      <w:start w:val="4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00918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5131754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5743111">
    <w:abstractNumId w:val="1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6485095">
    <w:abstractNumId w:val="7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59589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89248">
    <w:abstractNumId w:val="2"/>
  </w:num>
  <w:num w:numId="7" w16cid:durableId="1335038064">
    <w:abstractNumId w:val="3"/>
  </w:num>
  <w:num w:numId="8" w16cid:durableId="1834950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99"/>
    <w:rsid w:val="00023A99"/>
    <w:rsid w:val="000D457A"/>
    <w:rsid w:val="001632AF"/>
    <w:rsid w:val="00242F31"/>
    <w:rsid w:val="00310446"/>
    <w:rsid w:val="003E6D87"/>
    <w:rsid w:val="003F1BA2"/>
    <w:rsid w:val="00477C2B"/>
    <w:rsid w:val="005C7C4E"/>
    <w:rsid w:val="00686799"/>
    <w:rsid w:val="007F1036"/>
    <w:rsid w:val="008D0100"/>
    <w:rsid w:val="00907314"/>
    <w:rsid w:val="00AF76A0"/>
    <w:rsid w:val="00B647BF"/>
    <w:rsid w:val="00D36435"/>
    <w:rsid w:val="00E93700"/>
    <w:rsid w:val="00F97BB5"/>
    <w:rsid w:val="00FD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8455"/>
  <w15:chartTrackingRefBased/>
  <w15:docId w15:val="{C87D2A65-47E8-4843-8044-96823024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6A0"/>
    <w:pPr>
      <w:spacing w:line="254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AF76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9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368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4646" TargetMode="External"/><Relationship Id="rId5" Type="http://schemas.openxmlformats.org/officeDocument/2006/relationships/hyperlink" Target="https://urait.ru/bcode/53586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2321</Words>
  <Characters>13233</Characters>
  <Application>Microsoft Office Word</Application>
  <DocSecurity>0</DocSecurity>
  <Lines>110</Lines>
  <Paragraphs>31</Paragraphs>
  <ScaleCrop>false</ScaleCrop>
  <Company/>
  <LinksUpToDate>false</LinksUpToDate>
  <CharactersWithSpaces>15523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9</cp:revision>
  <dcterms:created xsi:type="dcterms:W3CDTF">2024-05-21T15:03:00Z</dcterms:created>
  <dcterms:modified xsi:type="dcterms:W3CDTF">2024-10-20T15:19:00Z</dcterms:modified>
</cp:coreProperties>
</file>